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5C0A63" w:rsidRDefault="005C0A63">
      <w:pPr>
        <w:rPr>
          <w:b/>
          <w:sz w:val="24"/>
          <w:szCs w:val="24"/>
        </w:rPr>
      </w:pPr>
      <w:r w:rsidRPr="005C0A63">
        <w:rPr>
          <w:b/>
          <w:sz w:val="24"/>
          <w:szCs w:val="24"/>
        </w:rPr>
        <w:t>Zaključci 47.sjednice UV održane 17.12.2019.g.:</w:t>
      </w:r>
    </w:p>
    <w:p w:rsidR="005C0A63" w:rsidRDefault="005C0A63">
      <w:pPr>
        <w:rPr>
          <w:sz w:val="24"/>
          <w:szCs w:val="24"/>
        </w:rPr>
      </w:pPr>
    </w:p>
    <w:p w:rsidR="005C0A63" w:rsidRDefault="005C0A63">
      <w:pPr>
        <w:rPr>
          <w:sz w:val="24"/>
          <w:szCs w:val="24"/>
        </w:rPr>
      </w:pPr>
    </w:p>
    <w:p w:rsidR="005C0A63" w:rsidRDefault="005C0A63">
      <w:pPr>
        <w:rPr>
          <w:sz w:val="24"/>
          <w:szCs w:val="24"/>
        </w:rPr>
      </w:pPr>
    </w:p>
    <w:p w:rsidR="005C0A63" w:rsidRDefault="005C0A6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5C0A63" w:rsidRDefault="005C0A63">
      <w:pPr>
        <w:rPr>
          <w:sz w:val="24"/>
          <w:szCs w:val="24"/>
        </w:rPr>
      </w:pPr>
      <w:r>
        <w:rPr>
          <w:sz w:val="24"/>
          <w:szCs w:val="24"/>
        </w:rPr>
        <w:t xml:space="preserve">Usvaja se Financijski plan ZZHM PGŽ za 2020.g s projekcijama za 2021.g i 2022.g. sa </w:t>
      </w:r>
    </w:p>
    <w:p w:rsidR="005C0A63" w:rsidRDefault="005C0A63">
      <w:pPr>
        <w:rPr>
          <w:sz w:val="24"/>
          <w:szCs w:val="24"/>
        </w:rPr>
      </w:pPr>
      <w:r>
        <w:rPr>
          <w:sz w:val="24"/>
          <w:szCs w:val="24"/>
        </w:rPr>
        <w:t>Obrazloženjima.</w:t>
      </w:r>
    </w:p>
    <w:p w:rsidR="005C0A63" w:rsidRDefault="005C0A63">
      <w:pPr>
        <w:rPr>
          <w:sz w:val="24"/>
          <w:szCs w:val="24"/>
        </w:rPr>
      </w:pPr>
    </w:p>
    <w:p w:rsidR="005C0A63" w:rsidRDefault="005C0A63">
      <w:pPr>
        <w:rPr>
          <w:sz w:val="24"/>
          <w:szCs w:val="24"/>
        </w:rPr>
      </w:pPr>
    </w:p>
    <w:p w:rsidR="005C0A63" w:rsidRDefault="005C0A63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5C0A63" w:rsidRDefault="005C0A63">
      <w:pPr>
        <w:rPr>
          <w:sz w:val="24"/>
          <w:szCs w:val="24"/>
        </w:rPr>
      </w:pPr>
      <w:r>
        <w:rPr>
          <w:sz w:val="24"/>
          <w:szCs w:val="24"/>
        </w:rPr>
        <w:t>Usvaja se Plan nabave Zavoda za hitnu medicinu PGŽ za 2020.g.</w:t>
      </w:r>
    </w:p>
    <w:p w:rsidR="005C0A63" w:rsidRDefault="005C0A63">
      <w:pPr>
        <w:rPr>
          <w:sz w:val="24"/>
          <w:szCs w:val="24"/>
        </w:rPr>
      </w:pPr>
    </w:p>
    <w:p w:rsidR="005C0A63" w:rsidRPr="005C0A63" w:rsidRDefault="005C0A63">
      <w:pPr>
        <w:rPr>
          <w:sz w:val="24"/>
          <w:szCs w:val="24"/>
        </w:rPr>
      </w:pPr>
    </w:p>
    <w:sectPr w:rsidR="005C0A63" w:rsidRPr="005C0A6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A63"/>
    <w:rsid w:val="00160D66"/>
    <w:rsid w:val="001B6D98"/>
    <w:rsid w:val="005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2020-01-21T11:59:00Z</dcterms:created>
  <dcterms:modified xsi:type="dcterms:W3CDTF">2020-01-21T12:03:00Z</dcterms:modified>
</cp:coreProperties>
</file>