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E9441D">
        <w:rPr>
          <w:rFonts w:cstheme="minorHAnsi"/>
          <w:sz w:val="24"/>
          <w:szCs w:val="24"/>
          <w:lang w:val="hr-HR"/>
        </w:rPr>
        <w:t>27</w:t>
      </w:r>
      <w:r w:rsidRPr="007F4DFA">
        <w:rPr>
          <w:rFonts w:cstheme="minorHAnsi"/>
          <w:sz w:val="24"/>
          <w:szCs w:val="24"/>
          <w:lang w:val="hr-HR"/>
        </w:rPr>
        <w:t>.0</w:t>
      </w:r>
      <w:r w:rsidR="00E9441D">
        <w:rPr>
          <w:rFonts w:cstheme="minorHAnsi"/>
          <w:sz w:val="24"/>
          <w:szCs w:val="24"/>
          <w:lang w:val="hr-HR"/>
        </w:rPr>
        <w:t>7</w:t>
      </w:r>
      <w:r w:rsidRPr="007F4DFA">
        <w:rPr>
          <w:rFonts w:cstheme="minorHAnsi"/>
          <w:sz w:val="24"/>
          <w:szCs w:val="24"/>
          <w:lang w:val="hr-HR"/>
        </w:rPr>
        <w:t>.2020.g.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A19EF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6</w:t>
      </w:r>
      <w:r w:rsidR="00E9441D"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E9441D">
        <w:rPr>
          <w:rFonts w:cstheme="minorHAnsi"/>
          <w:sz w:val="24"/>
          <w:szCs w:val="24"/>
          <w:lang w:val="hr-HR"/>
        </w:rPr>
        <w:t>31</w:t>
      </w:r>
      <w:r w:rsidR="000D2B28" w:rsidRPr="007F4DFA">
        <w:rPr>
          <w:rFonts w:cstheme="minorHAnsi"/>
          <w:sz w:val="24"/>
          <w:szCs w:val="24"/>
          <w:lang w:val="hr-HR"/>
        </w:rPr>
        <w:t>.0</w:t>
      </w:r>
      <w:r w:rsidR="00E9441D">
        <w:rPr>
          <w:rFonts w:cstheme="minorHAnsi"/>
          <w:sz w:val="24"/>
          <w:szCs w:val="24"/>
          <w:lang w:val="hr-HR"/>
        </w:rPr>
        <w:t>7</w:t>
      </w:r>
      <w:r w:rsidR="000D2B28" w:rsidRPr="007F4DFA">
        <w:rPr>
          <w:rFonts w:cstheme="minorHAnsi"/>
          <w:sz w:val="24"/>
          <w:szCs w:val="24"/>
          <w:lang w:val="hr-HR"/>
        </w:rPr>
        <w:t>.2020.g.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Default="0028188D" w:rsidP="0028188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PGŽ za razdoblje od 01.01.2020.g.-31.05.2020.g.</w:t>
      </w:r>
    </w:p>
    <w:p w:rsidR="0028188D" w:rsidRDefault="0028188D" w:rsidP="0028188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Izvješće o financijskom poslovanju ZZHM PGŽ za razdoblje od 01.01.2020.g.-30.06.2020.g.</w:t>
      </w:r>
    </w:p>
    <w:p w:rsidR="0028188D" w:rsidRDefault="0028188D" w:rsidP="0028188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3. Financijskog plana ZZHM PGŽ za 2020.g.</w:t>
      </w:r>
    </w:p>
    <w:p w:rsidR="0028188D" w:rsidRPr="0028188D" w:rsidRDefault="0028188D" w:rsidP="0028188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Rebalans 3. Plana nabave </w:t>
      </w:r>
      <w:r w:rsidR="001713CC">
        <w:rPr>
          <w:rFonts w:cstheme="minorHAnsi"/>
          <w:sz w:val="24"/>
          <w:szCs w:val="24"/>
          <w:lang w:val="hr-HR"/>
        </w:rPr>
        <w:t xml:space="preserve">ZZHM PGŽ </w:t>
      </w:r>
      <w:r>
        <w:rPr>
          <w:rFonts w:cstheme="minorHAnsi"/>
          <w:sz w:val="24"/>
          <w:szCs w:val="24"/>
          <w:lang w:val="hr-HR"/>
        </w:rPr>
        <w:t>za 2020.g.</w:t>
      </w:r>
    </w:p>
    <w:p w:rsidR="000D2B28" w:rsidRPr="007F4DFA" w:rsidRDefault="000D2B28" w:rsidP="000D2B28">
      <w:pPr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57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2B28"/>
    <w:rsid w:val="000A19EF"/>
    <w:rsid w:val="000D2B28"/>
    <w:rsid w:val="000E6B80"/>
    <w:rsid w:val="001713CC"/>
    <w:rsid w:val="0028188D"/>
    <w:rsid w:val="00311704"/>
    <w:rsid w:val="00424DFB"/>
    <w:rsid w:val="00570E1D"/>
    <w:rsid w:val="00D6396D"/>
    <w:rsid w:val="00E9441D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2020-07-27T08:45:00Z</cp:lastPrinted>
  <dcterms:created xsi:type="dcterms:W3CDTF">2020-07-27T10:07:00Z</dcterms:created>
  <dcterms:modified xsi:type="dcterms:W3CDTF">2020-07-27T10:07:00Z</dcterms:modified>
</cp:coreProperties>
</file>