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9F7957">
        <w:rPr>
          <w:rFonts w:cstheme="minorHAnsi"/>
          <w:sz w:val="24"/>
          <w:szCs w:val="24"/>
          <w:lang w:val="hr-HR"/>
        </w:rPr>
        <w:t>13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11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9F7957">
        <w:rPr>
          <w:rFonts w:cstheme="minorHAnsi"/>
          <w:sz w:val="24"/>
          <w:szCs w:val="24"/>
          <w:lang w:val="hr-HR"/>
        </w:rPr>
        <w:t>5</w:t>
      </w:r>
      <w:r w:rsidR="004073DC">
        <w:rPr>
          <w:rFonts w:cstheme="minorHAnsi"/>
          <w:sz w:val="24"/>
          <w:szCs w:val="24"/>
          <w:lang w:val="hr-HR"/>
        </w:rPr>
        <w:t>. sjednicu Upravnog</w:t>
      </w:r>
      <w:r w:rsidR="000D2B28" w:rsidRPr="007F4DFA">
        <w:rPr>
          <w:rFonts w:cstheme="minorHAnsi"/>
          <w:sz w:val="24"/>
          <w:szCs w:val="24"/>
          <w:lang w:val="hr-HR"/>
        </w:rPr>
        <w:t xml:space="preserve"> vijeća Zavoda za hitnu medicinu PGŽ za dan </w:t>
      </w:r>
      <w:r w:rsidR="009F7957">
        <w:rPr>
          <w:rFonts w:cstheme="minorHAnsi"/>
          <w:sz w:val="24"/>
          <w:szCs w:val="24"/>
          <w:lang w:val="hr-HR"/>
        </w:rPr>
        <w:t>17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11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0E6B80" w:rsidRDefault="000E6B80" w:rsidP="000E6B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D4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A19EF"/>
    <w:rsid w:val="000D2B28"/>
    <w:rsid w:val="000E6B80"/>
    <w:rsid w:val="004073DC"/>
    <w:rsid w:val="00465D05"/>
    <w:rsid w:val="006E691A"/>
    <w:rsid w:val="009F7957"/>
    <w:rsid w:val="00D45833"/>
    <w:rsid w:val="00D6396D"/>
    <w:rsid w:val="00FB76EC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2020-06-19T06:11:00Z</cp:lastPrinted>
  <dcterms:created xsi:type="dcterms:W3CDTF">2021-02-15T10:38:00Z</dcterms:created>
  <dcterms:modified xsi:type="dcterms:W3CDTF">2021-02-15T10:38:00Z</dcterms:modified>
</cp:coreProperties>
</file>