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491DE8" w:rsidRDefault="00491DE8">
      <w:pPr>
        <w:rPr>
          <w:b/>
          <w:sz w:val="24"/>
          <w:szCs w:val="24"/>
        </w:rPr>
      </w:pPr>
      <w:r w:rsidRPr="00491DE8">
        <w:rPr>
          <w:b/>
          <w:sz w:val="24"/>
          <w:szCs w:val="24"/>
        </w:rPr>
        <w:t>Zaključci 66.sjednice UV održane 04.12.2020.g.:</w:t>
      </w:r>
    </w:p>
    <w:p w:rsidR="00491DE8" w:rsidRDefault="00491DE8">
      <w:pPr>
        <w:rPr>
          <w:sz w:val="24"/>
          <w:szCs w:val="24"/>
        </w:rPr>
      </w:pPr>
    </w:p>
    <w:p w:rsidR="00491DE8" w:rsidRDefault="00491DE8">
      <w:pPr>
        <w:rPr>
          <w:sz w:val="24"/>
          <w:szCs w:val="24"/>
        </w:rPr>
      </w:pP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01.01.2020.g. do 31.10.2020.g.</w:t>
      </w:r>
    </w:p>
    <w:p w:rsidR="00491DE8" w:rsidRDefault="00491DE8">
      <w:pPr>
        <w:rPr>
          <w:sz w:val="24"/>
          <w:szCs w:val="24"/>
        </w:rPr>
      </w:pP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Usvaja se Rebalans 5. Financijskog plana ZZHM PGŽ za 2020.g.</w:t>
      </w:r>
    </w:p>
    <w:p w:rsidR="00491DE8" w:rsidRDefault="00491DE8">
      <w:pPr>
        <w:rPr>
          <w:sz w:val="24"/>
          <w:szCs w:val="24"/>
        </w:rPr>
      </w:pP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Usvaja se Rebalans 6. Plana nabave ZZHM PGŽ za 2020.g.</w:t>
      </w:r>
    </w:p>
    <w:p w:rsidR="00491DE8" w:rsidRDefault="00491DE8">
      <w:pPr>
        <w:rPr>
          <w:sz w:val="24"/>
          <w:szCs w:val="24"/>
        </w:rPr>
      </w:pP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Donosi se Odluka o razrješenju zamjenika ravnatelja ZZHM PGŽ</w:t>
      </w:r>
    </w:p>
    <w:p w:rsidR="00491DE8" w:rsidRDefault="00491DE8">
      <w:pPr>
        <w:rPr>
          <w:sz w:val="24"/>
          <w:szCs w:val="24"/>
        </w:rPr>
      </w:pP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Donosi se Odluka o imenovanju novog zamjenika ravnatelja ZZHM PGŽ</w:t>
      </w:r>
    </w:p>
    <w:p w:rsidR="00491DE8" w:rsidRDefault="00491DE8">
      <w:pPr>
        <w:rPr>
          <w:sz w:val="24"/>
          <w:szCs w:val="24"/>
        </w:rPr>
      </w:pP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 xml:space="preserve">Donosi se Odluka o imenovanju novog predsjednika i člana Povjerenstva za lijekove </w:t>
      </w: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 xml:space="preserve">ZZHM PGŽ </w:t>
      </w:r>
    </w:p>
    <w:p w:rsidR="00491DE8" w:rsidRDefault="00491DE8">
      <w:pPr>
        <w:rPr>
          <w:sz w:val="24"/>
          <w:szCs w:val="24"/>
        </w:rPr>
      </w:pP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AD 7.</w:t>
      </w:r>
    </w:p>
    <w:p w:rsidR="00491DE8" w:rsidRDefault="00491DE8">
      <w:pPr>
        <w:rPr>
          <w:sz w:val="24"/>
          <w:szCs w:val="24"/>
        </w:rPr>
      </w:pPr>
      <w:r>
        <w:rPr>
          <w:sz w:val="24"/>
          <w:szCs w:val="24"/>
        </w:rPr>
        <w:t>Donosi se Odluka o imenovanju novog člana Povjerenstva za kvalitetu ZZHM PGŽ</w:t>
      </w:r>
    </w:p>
    <w:p w:rsidR="00491DE8" w:rsidRDefault="00491DE8">
      <w:pPr>
        <w:rPr>
          <w:sz w:val="24"/>
          <w:szCs w:val="24"/>
        </w:rPr>
      </w:pPr>
    </w:p>
    <w:p w:rsidR="00491DE8" w:rsidRPr="00491DE8" w:rsidRDefault="00491DE8">
      <w:pPr>
        <w:rPr>
          <w:sz w:val="24"/>
          <w:szCs w:val="24"/>
        </w:rPr>
      </w:pPr>
    </w:p>
    <w:sectPr w:rsidR="00491DE8" w:rsidRPr="00491DE8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DE8"/>
    <w:rsid w:val="001B6D98"/>
    <w:rsid w:val="00296E8C"/>
    <w:rsid w:val="00491DE8"/>
    <w:rsid w:val="00C6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2021-02-15T08:19:00Z</dcterms:created>
  <dcterms:modified xsi:type="dcterms:W3CDTF">2021-02-15T08:32:00Z</dcterms:modified>
</cp:coreProperties>
</file>